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307" w:rsidRPr="00A42FE3" w:rsidRDefault="00756307" w:rsidP="00735E02">
      <w:pPr>
        <w:tabs>
          <w:tab w:val="left" w:pos="6390"/>
        </w:tabs>
        <w:spacing w:after="0" w:line="300" w:lineRule="exact"/>
        <w:rPr>
          <w:rFonts w:ascii="Times New Roman" w:eastAsia="Times New Roman" w:hAnsi="Times New Roman" w:cs="Times New Roman"/>
          <w:sz w:val="28"/>
          <w:szCs w:val="28"/>
          <w:lang w:val="tt-RU" w:eastAsia="ru-RU"/>
        </w:rPr>
      </w:pPr>
    </w:p>
    <w:tbl>
      <w:tblPr>
        <w:tblW w:w="10031" w:type="dxa"/>
        <w:tblBorders>
          <w:bottom w:val="single" w:sz="12" w:space="0" w:color="000000"/>
        </w:tblBorders>
        <w:tblLook w:val="04A0" w:firstRow="1" w:lastRow="0" w:firstColumn="1" w:lastColumn="0" w:noHBand="0" w:noVBand="1"/>
      </w:tblPr>
      <w:tblGrid>
        <w:gridCol w:w="4146"/>
        <w:gridCol w:w="1461"/>
        <w:gridCol w:w="4424"/>
      </w:tblGrid>
      <w:tr w:rsidR="00756307" w:rsidRPr="00A42FE3" w:rsidTr="000037E5">
        <w:tc>
          <w:tcPr>
            <w:tcW w:w="4219" w:type="dxa"/>
            <w:shd w:val="clear" w:color="auto" w:fill="auto"/>
          </w:tcPr>
          <w:p w:rsidR="00756307" w:rsidRPr="00A42FE3" w:rsidRDefault="00756307" w:rsidP="00756307">
            <w:pPr>
              <w:spacing w:after="0" w:line="300" w:lineRule="exact"/>
              <w:jc w:val="center"/>
              <w:rPr>
                <w:rFonts w:ascii="Times New Roman" w:eastAsia="Calibri" w:hAnsi="Times New Roman" w:cs="Times New Roman"/>
                <w:sz w:val="28"/>
                <w:szCs w:val="28"/>
                <w:lang w:val="tt-RU" w:eastAsia="ru-RU"/>
              </w:rPr>
            </w:pPr>
            <w:r w:rsidRPr="00A42FE3">
              <w:rPr>
                <w:rFonts w:ascii="Times New Roman" w:eastAsia="Calibri" w:hAnsi="Times New Roman" w:cs="Times New Roman"/>
                <w:sz w:val="28"/>
                <w:szCs w:val="28"/>
                <w:lang w:val="tt-RU" w:eastAsia="ru-RU"/>
              </w:rPr>
              <w:t>СОВЕТ ЕЛАБУЖСКОГО МУНИЦИПАЛЬНОГО</w:t>
            </w:r>
          </w:p>
          <w:p w:rsidR="00756307" w:rsidRPr="00A42FE3" w:rsidRDefault="00756307" w:rsidP="00756307">
            <w:pPr>
              <w:spacing w:after="0" w:line="300" w:lineRule="exact"/>
              <w:jc w:val="center"/>
              <w:rPr>
                <w:rFonts w:ascii="Times New Roman" w:eastAsia="Calibri" w:hAnsi="Times New Roman" w:cs="Times New Roman"/>
                <w:sz w:val="28"/>
                <w:szCs w:val="28"/>
                <w:lang w:val="tt-RU" w:eastAsia="ru-RU"/>
              </w:rPr>
            </w:pPr>
            <w:r w:rsidRPr="00A42FE3">
              <w:rPr>
                <w:rFonts w:ascii="Times New Roman" w:eastAsia="Calibri" w:hAnsi="Times New Roman" w:cs="Times New Roman"/>
                <w:sz w:val="28"/>
                <w:szCs w:val="28"/>
                <w:lang w:val="tt-RU" w:eastAsia="ru-RU"/>
              </w:rPr>
              <w:t>РАЙОНА</w:t>
            </w:r>
          </w:p>
          <w:p w:rsidR="00756307" w:rsidRPr="00A42FE3" w:rsidRDefault="00756307" w:rsidP="00756307">
            <w:pPr>
              <w:spacing w:after="0" w:line="300" w:lineRule="exact"/>
              <w:ind w:right="-148"/>
              <w:jc w:val="center"/>
              <w:rPr>
                <w:rFonts w:ascii="Times New Roman" w:eastAsia="Calibri" w:hAnsi="Times New Roman" w:cs="Times New Roman"/>
                <w:sz w:val="24"/>
                <w:szCs w:val="24"/>
                <w:lang w:val="tt-RU" w:eastAsia="ru-RU"/>
              </w:rPr>
            </w:pPr>
            <w:r w:rsidRPr="00A42FE3">
              <w:rPr>
                <w:rFonts w:ascii="Times New Roman" w:eastAsia="Calibri" w:hAnsi="Times New Roman" w:cs="Times New Roman"/>
                <w:sz w:val="28"/>
                <w:szCs w:val="28"/>
                <w:lang w:val="tt-RU" w:eastAsia="ru-RU"/>
              </w:rPr>
              <w:t>РЕСПУБЛИКИ ТАТАРСТАН</w:t>
            </w:r>
          </w:p>
        </w:tc>
        <w:tc>
          <w:tcPr>
            <w:tcW w:w="1266" w:type="dxa"/>
            <w:shd w:val="clear" w:color="auto" w:fill="auto"/>
          </w:tcPr>
          <w:p w:rsidR="00756307" w:rsidRPr="00A42FE3" w:rsidRDefault="00756307" w:rsidP="00756307">
            <w:pPr>
              <w:spacing w:after="0" w:line="240" w:lineRule="auto"/>
              <w:ind w:right="-158"/>
              <w:jc w:val="center"/>
              <w:rPr>
                <w:rFonts w:ascii="Times New Roman" w:eastAsia="Calibri" w:hAnsi="Times New Roman" w:cs="Times New Roman"/>
                <w:sz w:val="24"/>
                <w:szCs w:val="24"/>
                <w:lang w:val="tt-RU" w:eastAsia="ru-RU"/>
              </w:rPr>
            </w:pPr>
            <w:r w:rsidRPr="00A42FE3">
              <w:rPr>
                <w:rFonts w:ascii="Times New Roman" w:eastAsia="Calibri" w:hAnsi="Times New Roman" w:cs="Times New Roman"/>
                <w:b/>
                <w:noProof/>
                <w:sz w:val="24"/>
                <w:szCs w:val="24"/>
                <w:lang w:eastAsia="ru-RU"/>
              </w:rPr>
              <w:drawing>
                <wp:inline distT="0" distB="0" distL="0" distR="0" wp14:anchorId="351D18FA" wp14:editId="3853EFA2">
                  <wp:extent cx="790575" cy="809625"/>
                  <wp:effectExtent l="0" t="0" r="0" b="0"/>
                  <wp:docPr id="1" name="Рисунок 1" descr="Описание: Описание: Район_приня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Район_принят1"/>
                          <pic:cNvPicPr>
                            <a:picLocks noChangeAspect="1"/>
                          </pic:cNvPicPr>
                        </pic:nvPicPr>
                        <pic:blipFill>
                          <a:blip r:embed="rId4"/>
                          <a:stretch/>
                        </pic:blipFill>
                        <pic:spPr bwMode="auto">
                          <a:xfrm>
                            <a:off x="0" y="0"/>
                            <a:ext cx="790575" cy="809625"/>
                          </a:xfrm>
                          <a:prstGeom prst="rect">
                            <a:avLst/>
                          </a:prstGeom>
                          <a:noFill/>
                          <a:ln>
                            <a:noFill/>
                          </a:ln>
                        </pic:spPr>
                      </pic:pic>
                    </a:graphicData>
                  </a:graphic>
                </wp:inline>
              </w:drawing>
            </w:r>
          </w:p>
        </w:tc>
        <w:tc>
          <w:tcPr>
            <w:tcW w:w="4546" w:type="dxa"/>
            <w:shd w:val="clear" w:color="auto" w:fill="auto"/>
          </w:tcPr>
          <w:p w:rsidR="00756307" w:rsidRPr="00A42FE3" w:rsidRDefault="00756307" w:rsidP="00756307">
            <w:pPr>
              <w:tabs>
                <w:tab w:val="left" w:pos="945"/>
              </w:tabs>
              <w:spacing w:after="0" w:line="300" w:lineRule="exact"/>
              <w:jc w:val="center"/>
              <w:rPr>
                <w:rFonts w:ascii="Times New Roman" w:eastAsia="Calibri" w:hAnsi="Times New Roman" w:cs="Times New Roman"/>
                <w:sz w:val="28"/>
                <w:szCs w:val="28"/>
                <w:lang w:val="tt-RU" w:eastAsia="ru-RU"/>
              </w:rPr>
            </w:pPr>
            <w:r w:rsidRPr="00A42FE3">
              <w:rPr>
                <w:rFonts w:ascii="Times New Roman" w:eastAsia="Calibri" w:hAnsi="Times New Roman" w:cs="Times New Roman"/>
                <w:sz w:val="28"/>
                <w:szCs w:val="28"/>
                <w:lang w:val="tt-RU" w:eastAsia="ru-RU"/>
              </w:rPr>
              <w:t>ТАТАРСТАН РЕСПУБЛИКАСЫ</w:t>
            </w:r>
          </w:p>
          <w:p w:rsidR="00756307" w:rsidRPr="00A42FE3" w:rsidRDefault="00756307" w:rsidP="00756307">
            <w:pPr>
              <w:spacing w:after="0" w:line="300" w:lineRule="exact"/>
              <w:jc w:val="center"/>
              <w:rPr>
                <w:rFonts w:ascii="Times New Roman" w:eastAsia="Calibri" w:hAnsi="Times New Roman" w:cs="Times New Roman"/>
                <w:sz w:val="28"/>
                <w:szCs w:val="28"/>
                <w:lang w:val="tt-RU" w:eastAsia="ru-RU"/>
              </w:rPr>
            </w:pPr>
            <w:r w:rsidRPr="00A42FE3">
              <w:rPr>
                <w:rFonts w:ascii="Times New Roman" w:eastAsia="Calibri" w:hAnsi="Times New Roman" w:cs="Times New Roman"/>
                <w:sz w:val="28"/>
                <w:szCs w:val="28"/>
                <w:lang w:val="tt-RU" w:eastAsia="ru-RU"/>
              </w:rPr>
              <w:t>АЛАБУГА</w:t>
            </w:r>
          </w:p>
          <w:p w:rsidR="00756307" w:rsidRPr="00A42FE3" w:rsidRDefault="00756307" w:rsidP="00756307">
            <w:pPr>
              <w:spacing w:after="0" w:line="300" w:lineRule="exact"/>
              <w:jc w:val="center"/>
              <w:rPr>
                <w:rFonts w:ascii="Times New Roman" w:eastAsia="Calibri" w:hAnsi="Times New Roman" w:cs="Times New Roman"/>
                <w:sz w:val="28"/>
                <w:szCs w:val="28"/>
                <w:lang w:val="tt-RU" w:eastAsia="ru-RU"/>
              </w:rPr>
            </w:pPr>
            <w:r w:rsidRPr="00A42FE3">
              <w:rPr>
                <w:rFonts w:ascii="Times New Roman" w:eastAsia="Calibri" w:hAnsi="Times New Roman" w:cs="Times New Roman"/>
                <w:sz w:val="28"/>
                <w:szCs w:val="28"/>
                <w:lang w:val="tt-RU" w:eastAsia="ru-RU"/>
              </w:rPr>
              <w:t>МУНИЦИПАЛЬ</w:t>
            </w:r>
          </w:p>
          <w:p w:rsidR="00756307" w:rsidRPr="00A42FE3" w:rsidRDefault="00756307" w:rsidP="00756307">
            <w:pPr>
              <w:spacing w:after="0" w:line="300" w:lineRule="exact"/>
              <w:jc w:val="center"/>
              <w:rPr>
                <w:rFonts w:ascii="Times New Roman" w:eastAsia="Calibri" w:hAnsi="Times New Roman" w:cs="Times New Roman"/>
                <w:sz w:val="24"/>
                <w:szCs w:val="24"/>
                <w:lang w:val="tt-RU" w:eastAsia="ru-RU"/>
              </w:rPr>
            </w:pPr>
            <w:r w:rsidRPr="00A42FE3">
              <w:rPr>
                <w:rFonts w:ascii="Times New Roman" w:eastAsia="Calibri" w:hAnsi="Times New Roman" w:cs="Times New Roman"/>
                <w:sz w:val="28"/>
                <w:szCs w:val="28"/>
                <w:lang w:val="tt-RU" w:eastAsia="ru-RU"/>
              </w:rPr>
              <w:t>РАЙОН   СОВЕТЫ</w:t>
            </w:r>
          </w:p>
        </w:tc>
      </w:tr>
      <w:tr w:rsidR="00756307" w:rsidRPr="00A42FE3" w:rsidTr="000037E5">
        <w:trPr>
          <w:trHeight w:val="80"/>
        </w:trPr>
        <w:tc>
          <w:tcPr>
            <w:tcW w:w="10031" w:type="dxa"/>
            <w:gridSpan w:val="3"/>
            <w:shd w:val="clear" w:color="auto" w:fill="auto"/>
          </w:tcPr>
          <w:p w:rsidR="00756307" w:rsidRPr="00A42FE3" w:rsidRDefault="00756307" w:rsidP="00756307">
            <w:pPr>
              <w:tabs>
                <w:tab w:val="left" w:pos="708"/>
                <w:tab w:val="center" w:pos="4153"/>
                <w:tab w:val="right" w:pos="8306"/>
              </w:tabs>
              <w:spacing w:after="0" w:line="220" w:lineRule="exact"/>
              <w:rPr>
                <w:rFonts w:ascii="Times New Roman" w:eastAsia="Calibri" w:hAnsi="Times New Roman" w:cs="Times New Roman"/>
                <w:sz w:val="24"/>
                <w:szCs w:val="24"/>
                <w:lang w:val="be-BY" w:eastAsia="ru-RU"/>
              </w:rPr>
            </w:pPr>
          </w:p>
        </w:tc>
      </w:tr>
    </w:tbl>
    <w:p w:rsidR="00756307" w:rsidRPr="00A42FE3" w:rsidRDefault="00756307" w:rsidP="00756307">
      <w:pPr>
        <w:spacing w:after="0" w:line="240" w:lineRule="auto"/>
        <w:rPr>
          <w:rFonts w:ascii="Times New Roman" w:eastAsia="Times New Roman" w:hAnsi="Times New Roman" w:cs="Times New Roman"/>
          <w:b/>
          <w:bCs/>
          <w:sz w:val="28"/>
          <w:szCs w:val="28"/>
          <w:lang w:val="tt-RU" w:eastAsia="zh-CN"/>
        </w:rPr>
      </w:pPr>
    </w:p>
    <w:p w:rsidR="00735E02" w:rsidRPr="00D1417A" w:rsidRDefault="00756307" w:rsidP="00735E02">
      <w:pPr>
        <w:spacing w:after="0" w:line="240" w:lineRule="auto"/>
        <w:rPr>
          <w:rFonts w:ascii="Times New Roman" w:eastAsia="Times New Roman" w:hAnsi="Times New Roman" w:cs="Times New Roman"/>
          <w:bCs/>
          <w:sz w:val="28"/>
          <w:szCs w:val="28"/>
          <w:lang w:val="tt-RU" w:eastAsia="zh-CN"/>
        </w:rPr>
      </w:pPr>
      <w:r w:rsidRPr="00A42FE3">
        <w:rPr>
          <w:rFonts w:ascii="Times New Roman" w:eastAsia="Times New Roman" w:hAnsi="Times New Roman" w:cs="Times New Roman"/>
          <w:bCs/>
          <w:sz w:val="28"/>
          <w:szCs w:val="28"/>
          <w:lang w:eastAsia="zh-CN"/>
        </w:rPr>
        <w:t xml:space="preserve">  </w:t>
      </w:r>
      <w:r w:rsidR="00735E02" w:rsidRPr="00D1417A">
        <w:rPr>
          <w:rFonts w:ascii="Times New Roman" w:eastAsia="Times New Roman" w:hAnsi="Times New Roman" w:cs="Times New Roman"/>
          <w:bCs/>
          <w:sz w:val="28"/>
          <w:szCs w:val="28"/>
          <w:lang w:eastAsia="zh-CN"/>
        </w:rPr>
        <w:t xml:space="preserve">            </w:t>
      </w:r>
      <w:r w:rsidR="00735E02" w:rsidRPr="00D1417A">
        <w:rPr>
          <w:rFonts w:ascii="Times New Roman" w:eastAsia="Times New Roman" w:hAnsi="Times New Roman" w:cs="Times New Roman"/>
          <w:bCs/>
          <w:sz w:val="28"/>
          <w:szCs w:val="28"/>
          <w:lang w:val="tt-RU" w:eastAsia="zh-CN"/>
        </w:rPr>
        <w:t xml:space="preserve">РЕШЕНИЕ </w:t>
      </w:r>
      <w:r w:rsidR="00735E02" w:rsidRPr="00D1417A">
        <w:rPr>
          <w:rFonts w:ascii="Times New Roman" w:eastAsia="Times New Roman" w:hAnsi="Times New Roman" w:cs="Times New Roman"/>
          <w:bCs/>
          <w:sz w:val="28"/>
          <w:szCs w:val="28"/>
          <w:lang w:val="tt-RU" w:eastAsia="zh-CN"/>
        </w:rPr>
        <w:tab/>
      </w:r>
      <w:r w:rsidR="00735E02" w:rsidRPr="00D1417A">
        <w:rPr>
          <w:rFonts w:ascii="Times New Roman" w:eastAsia="Times New Roman" w:hAnsi="Times New Roman" w:cs="Times New Roman"/>
          <w:bCs/>
          <w:sz w:val="28"/>
          <w:szCs w:val="28"/>
          <w:lang w:val="tt-RU" w:eastAsia="zh-CN"/>
        </w:rPr>
        <w:tab/>
      </w:r>
      <w:r w:rsidR="00735E02" w:rsidRPr="00D1417A">
        <w:rPr>
          <w:rFonts w:ascii="Times New Roman" w:eastAsia="Times New Roman" w:hAnsi="Times New Roman" w:cs="Times New Roman"/>
          <w:bCs/>
          <w:sz w:val="28"/>
          <w:szCs w:val="28"/>
          <w:lang w:val="tt-RU" w:eastAsia="zh-CN"/>
        </w:rPr>
        <w:tab/>
      </w:r>
      <w:r w:rsidR="00735E02" w:rsidRPr="00D1417A">
        <w:rPr>
          <w:rFonts w:ascii="Times New Roman" w:eastAsia="Times New Roman" w:hAnsi="Times New Roman" w:cs="Times New Roman"/>
          <w:bCs/>
          <w:sz w:val="28"/>
          <w:szCs w:val="28"/>
          <w:lang w:val="tt-RU" w:eastAsia="zh-CN"/>
        </w:rPr>
        <w:tab/>
      </w:r>
      <w:r w:rsidR="00735E02" w:rsidRPr="00D1417A">
        <w:rPr>
          <w:rFonts w:ascii="Times New Roman" w:eastAsia="Times New Roman" w:hAnsi="Times New Roman" w:cs="Times New Roman"/>
          <w:bCs/>
          <w:sz w:val="28"/>
          <w:szCs w:val="28"/>
          <w:lang w:val="tt-RU" w:eastAsia="zh-CN"/>
        </w:rPr>
        <w:tab/>
      </w:r>
      <w:r w:rsidR="00735E02" w:rsidRPr="00D1417A">
        <w:rPr>
          <w:rFonts w:ascii="Times New Roman" w:eastAsia="Times New Roman" w:hAnsi="Times New Roman" w:cs="Times New Roman"/>
          <w:bCs/>
          <w:sz w:val="28"/>
          <w:szCs w:val="28"/>
          <w:lang w:val="tt-RU" w:eastAsia="zh-CN"/>
        </w:rPr>
        <w:tab/>
        <w:t xml:space="preserve">     </w:t>
      </w:r>
      <w:r w:rsidR="00735E02" w:rsidRPr="00D1417A">
        <w:rPr>
          <w:rFonts w:ascii="Times New Roman" w:eastAsia="Times New Roman" w:hAnsi="Times New Roman" w:cs="Times New Roman"/>
          <w:bCs/>
          <w:sz w:val="28"/>
          <w:szCs w:val="28"/>
          <w:lang w:eastAsia="zh-CN"/>
        </w:rPr>
        <w:t xml:space="preserve">    </w:t>
      </w:r>
      <w:r w:rsidR="00735E02" w:rsidRPr="00D1417A">
        <w:rPr>
          <w:rFonts w:ascii="Times New Roman" w:eastAsia="Times New Roman" w:hAnsi="Times New Roman" w:cs="Times New Roman"/>
          <w:bCs/>
          <w:sz w:val="28"/>
          <w:szCs w:val="28"/>
          <w:lang w:val="tt-RU" w:eastAsia="zh-CN"/>
        </w:rPr>
        <w:t xml:space="preserve">КАРАР </w:t>
      </w:r>
    </w:p>
    <w:p w:rsidR="00735E02" w:rsidRPr="00D1417A" w:rsidRDefault="00735E02" w:rsidP="00735E02">
      <w:pPr>
        <w:spacing w:after="0" w:line="240" w:lineRule="auto"/>
        <w:rPr>
          <w:rFonts w:ascii="Times New Roman" w:eastAsia="Times New Roman" w:hAnsi="Times New Roman" w:cs="Times New Roman"/>
          <w:bCs/>
          <w:sz w:val="24"/>
          <w:szCs w:val="24"/>
          <w:u w:val="single"/>
          <w:lang w:val="tt-RU" w:eastAsia="zh-CN"/>
        </w:rPr>
      </w:pPr>
    </w:p>
    <w:p w:rsidR="00735E02" w:rsidRDefault="00735E02" w:rsidP="00735E02">
      <w:pPr>
        <w:spacing w:after="0" w:line="240" w:lineRule="auto"/>
        <w:rPr>
          <w:rFonts w:ascii="Times New Roman" w:eastAsia="Times New Roman" w:hAnsi="Times New Roman" w:cs="Times New Roman"/>
          <w:spacing w:val="7"/>
          <w:sz w:val="28"/>
          <w:szCs w:val="28"/>
          <w:lang w:eastAsia="zh-CN"/>
        </w:rPr>
      </w:pPr>
      <w:r w:rsidRPr="00D1417A">
        <w:rPr>
          <w:rFonts w:ascii="Times New Roman" w:eastAsia="Times New Roman" w:hAnsi="Times New Roman" w:cs="Times New Roman"/>
          <w:sz w:val="28"/>
          <w:szCs w:val="28"/>
          <w:lang w:eastAsia="zh-CN"/>
        </w:rPr>
        <w:t xml:space="preserve">        </w:t>
      </w:r>
      <w:r w:rsidRPr="00D1417A">
        <w:rPr>
          <w:rFonts w:ascii="Times New Roman" w:eastAsia="Times New Roman" w:hAnsi="Times New Roman" w:cs="Times New Roman"/>
          <w:sz w:val="28"/>
          <w:szCs w:val="28"/>
          <w:lang w:val="tt-RU" w:eastAsia="zh-CN"/>
        </w:rPr>
        <w:t xml:space="preserve"> </w:t>
      </w:r>
      <w:r w:rsidRPr="00D1417A">
        <w:rPr>
          <w:rFonts w:ascii="Times New Roman" w:eastAsia="Times New Roman" w:hAnsi="Times New Roman" w:cs="Times New Roman"/>
          <w:sz w:val="28"/>
          <w:szCs w:val="28"/>
          <w:lang w:eastAsia="zh-CN"/>
        </w:rPr>
        <w:t>30 марта 2026 г.</w:t>
      </w:r>
      <w:r w:rsidRPr="00D1417A">
        <w:rPr>
          <w:rFonts w:ascii="Times New Roman" w:eastAsia="Times New Roman" w:hAnsi="Times New Roman" w:cs="Times New Roman"/>
          <w:spacing w:val="7"/>
          <w:sz w:val="28"/>
          <w:szCs w:val="28"/>
          <w:lang w:val="tt-RU" w:eastAsia="zh-CN"/>
        </w:rPr>
        <w:t xml:space="preserve">             </w:t>
      </w:r>
      <w:r w:rsidRPr="00D1417A">
        <w:rPr>
          <w:rFonts w:ascii="Times New Roman" w:eastAsia="Times New Roman" w:hAnsi="Times New Roman" w:cs="Times New Roman"/>
          <w:spacing w:val="7"/>
          <w:sz w:val="28"/>
          <w:szCs w:val="28"/>
          <w:lang w:eastAsia="zh-CN"/>
        </w:rPr>
        <w:t xml:space="preserve">     </w:t>
      </w:r>
      <w:r w:rsidRPr="00D1417A">
        <w:rPr>
          <w:rFonts w:ascii="Times New Roman" w:eastAsia="Times New Roman" w:hAnsi="Times New Roman" w:cs="Times New Roman"/>
          <w:spacing w:val="7"/>
          <w:sz w:val="28"/>
          <w:szCs w:val="28"/>
          <w:lang w:val="tt-RU" w:eastAsia="zh-CN"/>
        </w:rPr>
        <w:t xml:space="preserve">    г. Елабуга                   </w:t>
      </w:r>
      <w:r w:rsidRPr="00D1417A">
        <w:rPr>
          <w:rFonts w:ascii="Times New Roman" w:eastAsia="Times New Roman" w:hAnsi="Times New Roman" w:cs="Times New Roman"/>
          <w:sz w:val="28"/>
          <w:szCs w:val="28"/>
          <w:lang w:val="tt-RU" w:eastAsia="zh-CN"/>
        </w:rPr>
        <w:t>№</w:t>
      </w:r>
      <w:r>
        <w:rPr>
          <w:rFonts w:ascii="Times New Roman" w:eastAsia="Times New Roman" w:hAnsi="Times New Roman" w:cs="Times New Roman"/>
          <w:spacing w:val="7"/>
          <w:sz w:val="28"/>
          <w:szCs w:val="28"/>
          <w:lang w:eastAsia="zh-CN"/>
        </w:rPr>
        <w:t xml:space="preserve"> 54</w:t>
      </w:r>
    </w:p>
    <w:p w:rsidR="00735E02" w:rsidRPr="00D1417A" w:rsidRDefault="00735E02" w:rsidP="00735E02">
      <w:pPr>
        <w:spacing w:after="0" w:line="240" w:lineRule="auto"/>
        <w:rPr>
          <w:rFonts w:ascii="Times New Roman" w:eastAsia="Times New Roman" w:hAnsi="Times New Roman" w:cs="Times New Roman"/>
          <w:spacing w:val="7"/>
          <w:sz w:val="28"/>
          <w:szCs w:val="28"/>
          <w:lang w:eastAsia="zh-CN"/>
        </w:rPr>
      </w:pPr>
    </w:p>
    <w:p w:rsidR="00756307" w:rsidRPr="00A42FE3" w:rsidRDefault="00756307" w:rsidP="00735E02">
      <w:pPr>
        <w:spacing w:after="0" w:line="240" w:lineRule="auto"/>
        <w:rPr>
          <w:rFonts w:ascii="Times New Roman" w:hAnsi="Times New Roman" w:cs="Times New Roman"/>
          <w:sz w:val="28"/>
          <w:szCs w:val="28"/>
        </w:rPr>
      </w:pPr>
      <w:r w:rsidRPr="00A42FE3">
        <w:rPr>
          <w:rFonts w:ascii="Times New Roman" w:hAnsi="Times New Roman" w:cs="Times New Roman"/>
          <w:sz w:val="28"/>
          <w:szCs w:val="28"/>
        </w:rPr>
        <w:t>Об утверждении Положения о представлении гражданином, претендующим на замещение должностей муниципальной службы, муниципальными</w:t>
      </w:r>
      <w:r w:rsidR="00735E02">
        <w:rPr>
          <w:rFonts w:ascii="Times New Roman" w:hAnsi="Times New Roman" w:cs="Times New Roman"/>
          <w:sz w:val="28"/>
          <w:szCs w:val="28"/>
        </w:rPr>
        <w:t xml:space="preserve"> служащими сведений о доходах, </w:t>
      </w:r>
      <w:r w:rsidRPr="00A42FE3">
        <w:rPr>
          <w:rFonts w:ascii="Times New Roman" w:hAnsi="Times New Roman" w:cs="Times New Roman"/>
          <w:sz w:val="28"/>
          <w:szCs w:val="28"/>
        </w:rPr>
        <w:t xml:space="preserve">расходах, об имуществе и обязательствах имущественного характера, а также о доходах, об имуществе и обязательствах имущественного </w:t>
      </w:r>
      <w:proofErr w:type="gramStart"/>
      <w:r w:rsidRPr="00A42FE3">
        <w:rPr>
          <w:rFonts w:ascii="Times New Roman" w:hAnsi="Times New Roman" w:cs="Times New Roman"/>
          <w:sz w:val="28"/>
          <w:szCs w:val="28"/>
        </w:rPr>
        <w:t>характера  своих</w:t>
      </w:r>
      <w:proofErr w:type="gramEnd"/>
      <w:r w:rsidRPr="00A42FE3">
        <w:rPr>
          <w:rFonts w:ascii="Times New Roman" w:hAnsi="Times New Roman" w:cs="Times New Roman"/>
          <w:sz w:val="28"/>
          <w:szCs w:val="28"/>
        </w:rPr>
        <w:t xml:space="preserve"> супруги (супруга) и несовершеннолетних детей</w:t>
      </w:r>
    </w:p>
    <w:p w:rsidR="00756307" w:rsidRPr="00A42FE3" w:rsidRDefault="00756307" w:rsidP="00756307">
      <w:pPr>
        <w:spacing w:after="0"/>
        <w:ind w:firstLine="567"/>
        <w:jc w:val="both"/>
        <w:rPr>
          <w:rFonts w:ascii="Times New Roman" w:hAnsi="Times New Roman" w:cs="Times New Roman"/>
          <w:sz w:val="28"/>
          <w:szCs w:val="28"/>
        </w:rPr>
      </w:pPr>
    </w:p>
    <w:p w:rsidR="00756307" w:rsidRPr="00A42FE3" w:rsidRDefault="00756307" w:rsidP="00756307">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В соответствии со статьей 8 Федерального закона от 25.12. 2008 № 273-ФЗ "О противодействии коррупции", статьей 15 Федерального закона от 02.05.2007 № 25-ФЗ "О муниципальной службе в Российской Федерации", статьей 18 Кодекса Республики Татарстан о муниципальной службе,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23.07.2014 № 460), Совет Елабужского муниципального района:</w:t>
      </w:r>
    </w:p>
    <w:p w:rsidR="00756307" w:rsidRPr="00A42FE3" w:rsidRDefault="00756307" w:rsidP="00756307">
      <w:pPr>
        <w:spacing w:after="0"/>
        <w:ind w:firstLine="567"/>
        <w:jc w:val="center"/>
        <w:rPr>
          <w:rFonts w:ascii="Times New Roman" w:hAnsi="Times New Roman" w:cs="Times New Roman"/>
          <w:sz w:val="28"/>
          <w:szCs w:val="28"/>
        </w:rPr>
      </w:pPr>
      <w:r w:rsidRPr="00A42FE3">
        <w:rPr>
          <w:rFonts w:ascii="Times New Roman" w:hAnsi="Times New Roman" w:cs="Times New Roman"/>
          <w:sz w:val="28"/>
          <w:szCs w:val="28"/>
        </w:rPr>
        <w:t>РЕШИЛ:</w:t>
      </w:r>
    </w:p>
    <w:p w:rsidR="00756307" w:rsidRPr="00A42FE3" w:rsidRDefault="00756307" w:rsidP="00756307">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1. Утвердить:</w:t>
      </w:r>
    </w:p>
    <w:p w:rsidR="00756307" w:rsidRPr="00A42FE3" w:rsidRDefault="00756307" w:rsidP="00756307">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Положение о представлении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(приложение 1);</w:t>
      </w:r>
    </w:p>
    <w:p w:rsidR="00756307" w:rsidRPr="00A42FE3" w:rsidRDefault="00756307" w:rsidP="00756307">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 xml:space="preserve">Перечень должностей муниципальной службы в Елабужском муниципальном районе, при назначении на которые граждане обязаны представлять </w:t>
      </w:r>
      <w:r w:rsidR="00A71BB4" w:rsidRPr="00A42FE3">
        <w:rPr>
          <w:rFonts w:ascii="Times New Roman" w:hAnsi="Times New Roman" w:cs="Times New Roman"/>
          <w:sz w:val="28"/>
          <w:szCs w:val="28"/>
        </w:rPr>
        <w:t xml:space="preserve">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w:t>
      </w:r>
      <w:r w:rsidR="00A71BB4" w:rsidRPr="00A42FE3">
        <w:rPr>
          <w:rFonts w:ascii="Times New Roman" w:hAnsi="Times New Roman" w:cs="Times New Roman"/>
          <w:sz w:val="28"/>
          <w:szCs w:val="28"/>
        </w:rPr>
        <w:lastRenderedPageBreak/>
        <w:t>соответствием расходов лиц, замещающих государственные должности, и иных лиц их доходам"</w:t>
      </w:r>
      <w:r w:rsidRPr="00A42FE3">
        <w:rPr>
          <w:rFonts w:ascii="Times New Roman" w:hAnsi="Times New Roman" w:cs="Times New Roman"/>
          <w:sz w:val="28"/>
          <w:szCs w:val="28"/>
        </w:rPr>
        <w:t xml:space="preserve"> (приложение 2).</w:t>
      </w:r>
    </w:p>
    <w:p w:rsidR="00756307" w:rsidRPr="00A42FE3" w:rsidRDefault="00756307" w:rsidP="00756307">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2. Руководителям органов местного самоуправления Елабужского муниципального района:</w:t>
      </w:r>
    </w:p>
    <w:p w:rsidR="00756307" w:rsidRPr="00A42FE3" w:rsidRDefault="00756307" w:rsidP="00756307">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 xml:space="preserve">а) в месячный срок утвердить в соответствии с пунктом 2 перечня должностей, утвержденного настоящим решением, перечни конкретных должностей муниципальной службы в соответствующих органах местного самоуправления,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Елабужском муниципальном районе обязаны представлять </w:t>
      </w:r>
      <w:r w:rsidR="00A71BB4" w:rsidRPr="00A42FE3">
        <w:rPr>
          <w:rFonts w:ascii="Times New Roman" w:hAnsi="Times New Roman" w:cs="Times New Roman"/>
          <w:sz w:val="28"/>
          <w:szCs w:val="28"/>
        </w:rPr>
        <w:t xml:space="preserve">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Pr="00A42FE3">
        <w:rPr>
          <w:rFonts w:ascii="Times New Roman" w:hAnsi="Times New Roman" w:cs="Times New Roman"/>
          <w:sz w:val="28"/>
          <w:szCs w:val="28"/>
        </w:rPr>
        <w:t>и представить приказы (распоряжения) в кадровую службу Совета Елабужского муниципального района;</w:t>
      </w:r>
    </w:p>
    <w:p w:rsidR="00756307" w:rsidRPr="00A42FE3" w:rsidRDefault="00756307" w:rsidP="00756307">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б) ознакомить заинтересованных муниципальных служащих с перечнями, предусмотренными подпунктом "а" настоящего пункта.</w:t>
      </w:r>
    </w:p>
    <w:p w:rsidR="00A71BB4" w:rsidRPr="00A42FE3" w:rsidRDefault="00756307" w:rsidP="00A71BB4">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 xml:space="preserve">3. </w:t>
      </w:r>
      <w:r w:rsidR="00A71BB4" w:rsidRPr="00A42FE3">
        <w:rPr>
          <w:rFonts w:ascii="Times New Roman" w:hAnsi="Times New Roman" w:cs="Times New Roman"/>
          <w:sz w:val="28"/>
          <w:szCs w:val="28"/>
        </w:rPr>
        <w:t>Признать утратившими силу решения Совета Елабужского муниципального района:</w:t>
      </w:r>
    </w:p>
    <w:p w:rsidR="00A71BB4" w:rsidRPr="00A42FE3" w:rsidRDefault="00A71BB4" w:rsidP="00A71BB4">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 от 12.11.2014 № 462 "Об утверждении Положения о представлении гражданами, претендующими на замещение должностей муниципальной службы в Елабужском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Елабужском муниципальном районе сведений о доходах, расходах, об имуществе и обязательствах имущественного характера"</w:t>
      </w:r>
    </w:p>
    <w:p w:rsidR="00A71BB4" w:rsidRPr="00A42FE3" w:rsidRDefault="00A71BB4" w:rsidP="00A71BB4">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 от 28.12.2023 № 321</w:t>
      </w:r>
      <w:r w:rsidRPr="00A42FE3">
        <w:t xml:space="preserve"> </w:t>
      </w:r>
      <w:r w:rsidRPr="00A42FE3">
        <w:rPr>
          <w:rFonts w:ascii="Times New Roman" w:hAnsi="Times New Roman" w:cs="Times New Roman"/>
          <w:sz w:val="28"/>
          <w:szCs w:val="28"/>
        </w:rPr>
        <w:t xml:space="preserve">"О внесении изменений в решение Совета Елабужского муниципального района Республики Татарстан от 12.11.2014 </w:t>
      </w:r>
      <w:proofErr w:type="gramStart"/>
      <w:r w:rsidRPr="00A42FE3">
        <w:rPr>
          <w:rFonts w:ascii="Times New Roman" w:hAnsi="Times New Roman" w:cs="Times New Roman"/>
          <w:sz w:val="28"/>
          <w:szCs w:val="28"/>
        </w:rPr>
        <w:t>№  462</w:t>
      </w:r>
      <w:proofErr w:type="gramEnd"/>
      <w:r w:rsidRPr="00A42FE3">
        <w:rPr>
          <w:rFonts w:ascii="Times New Roman" w:hAnsi="Times New Roman" w:cs="Times New Roman"/>
          <w:sz w:val="28"/>
          <w:szCs w:val="28"/>
        </w:rPr>
        <w:t xml:space="preserve"> "Об утверждении Положения о представлении гражданами, претендующими на замещение должностей муниципальной службы в Елабужском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Елабужском муниципальном районе сведений о доходах, расходах, об имуществе и обязательствах имущественного характера"</w:t>
      </w:r>
    </w:p>
    <w:p w:rsidR="00A71BB4" w:rsidRPr="00A42FE3" w:rsidRDefault="00A71BB4" w:rsidP="00A71BB4">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 от 12.08.2022 № 187</w:t>
      </w:r>
      <w:r w:rsidRPr="00A42FE3">
        <w:t xml:space="preserve"> </w:t>
      </w:r>
      <w:r w:rsidRPr="00A42FE3">
        <w:rPr>
          <w:rFonts w:ascii="Times New Roman" w:hAnsi="Times New Roman" w:cs="Times New Roman"/>
          <w:sz w:val="28"/>
          <w:szCs w:val="28"/>
        </w:rPr>
        <w:t xml:space="preserve">"О внесении изменений в решение Совета Елабужского муниципального района Республики Татарстан от 12.11.2014 №  "Об утверждении Положения о представлении гражданами, претендующими на замещение должностей муниципальной службы в Елабужском муниципальном районе, сведений о доходах, об имуществе и обязательствах имущественного характера, а </w:t>
      </w:r>
      <w:r w:rsidRPr="00A42FE3">
        <w:rPr>
          <w:rFonts w:ascii="Times New Roman" w:hAnsi="Times New Roman" w:cs="Times New Roman"/>
          <w:sz w:val="28"/>
          <w:szCs w:val="28"/>
        </w:rPr>
        <w:lastRenderedPageBreak/>
        <w:t>также о представлении муниципальными служащими в Елабужском муниципальном районе сведений о доходах, расходах, об имуществе и обязательствах имущественного характера"</w:t>
      </w:r>
    </w:p>
    <w:p w:rsidR="00A71BB4" w:rsidRPr="00A42FE3" w:rsidRDefault="00A71BB4" w:rsidP="00A71BB4">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 от 10.06.2021 № 77</w:t>
      </w:r>
      <w:r w:rsidRPr="00A42FE3">
        <w:t xml:space="preserve"> </w:t>
      </w:r>
      <w:r w:rsidRPr="00A42FE3">
        <w:rPr>
          <w:rFonts w:ascii="Times New Roman" w:hAnsi="Times New Roman" w:cs="Times New Roman"/>
          <w:sz w:val="28"/>
          <w:szCs w:val="28"/>
        </w:rPr>
        <w:t>"О внесении изменений в решение Совета Елабужского муниципального района Республики Татарстан от 12.11.2014 № "Об утверждении Положения о представлении гражданами, претендующими на замещение должностей муниципальной службы в Елабужском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Елабужском муниципальном районе сведений о доходах, расходах, об имуществе и обязательствах имущественного характера"</w:t>
      </w:r>
    </w:p>
    <w:p w:rsidR="00A71BB4" w:rsidRPr="00A42FE3" w:rsidRDefault="00A71BB4" w:rsidP="00A71BB4">
      <w:pPr>
        <w:spacing w:after="0"/>
        <w:jc w:val="both"/>
        <w:rPr>
          <w:rFonts w:ascii="Times New Roman" w:hAnsi="Times New Roman" w:cs="Times New Roman"/>
          <w:sz w:val="28"/>
          <w:szCs w:val="28"/>
        </w:rPr>
      </w:pPr>
      <w:r w:rsidRPr="00A42FE3">
        <w:rPr>
          <w:rFonts w:ascii="Times New Roman" w:hAnsi="Times New Roman" w:cs="Times New Roman"/>
          <w:sz w:val="28"/>
          <w:szCs w:val="28"/>
        </w:rPr>
        <w:t xml:space="preserve">        - от 28.08.2017 № 195</w:t>
      </w:r>
      <w:r w:rsidRPr="00A42FE3">
        <w:t xml:space="preserve"> </w:t>
      </w:r>
      <w:r w:rsidRPr="00A42FE3">
        <w:rPr>
          <w:rFonts w:ascii="Times New Roman" w:hAnsi="Times New Roman" w:cs="Times New Roman"/>
          <w:sz w:val="28"/>
          <w:szCs w:val="28"/>
        </w:rPr>
        <w:t>"О внесении изменений в решение Совета Елабужского муниципального района Республики Татарстан от 12.11.2014 №  "Об утверждении Положения о представлении гражданами, претендующими на замещение должностей муниципальной службы в Елабужском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Елабужском муниципальном районе сведений о доходах, расходах, об имуществе и обязательствах имущественного характера"</w:t>
      </w:r>
    </w:p>
    <w:p w:rsidR="00756307" w:rsidRPr="00A42FE3" w:rsidRDefault="00A71BB4" w:rsidP="00A71BB4">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 от 25.08.2015 № 547</w:t>
      </w:r>
      <w:r w:rsidRPr="00A42FE3">
        <w:t xml:space="preserve"> </w:t>
      </w:r>
      <w:r w:rsidRPr="00A42FE3">
        <w:rPr>
          <w:rFonts w:ascii="Times New Roman" w:hAnsi="Times New Roman" w:cs="Times New Roman"/>
          <w:sz w:val="28"/>
          <w:szCs w:val="28"/>
        </w:rPr>
        <w:t>"О внесении изменений в решение Совета Елабужского муниципального района Республики Татарстан от 12.11.2014 №  "Об утверждении Положения о представлении гражданами, претендующими на замещение должностей муниципальной службы в Елабужском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Елабужском муниципальном районе сведений о доходах, расходах, об имуществе и обязательствах имущественного характера"</w:t>
      </w:r>
    </w:p>
    <w:p w:rsidR="00756307" w:rsidRPr="00A42FE3" w:rsidRDefault="00756307" w:rsidP="00756307">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 xml:space="preserve">4. Настоящее решение </w:t>
      </w:r>
      <w:r w:rsidR="003012CC" w:rsidRPr="00A42FE3">
        <w:rPr>
          <w:rFonts w:ascii="Times New Roman" w:hAnsi="Times New Roman" w:cs="Times New Roman"/>
          <w:sz w:val="28"/>
          <w:szCs w:val="28"/>
        </w:rPr>
        <w:t>подлежит официальному опубликованию</w:t>
      </w:r>
      <w:r w:rsidRPr="00A42FE3">
        <w:rPr>
          <w:rFonts w:ascii="Times New Roman" w:hAnsi="Times New Roman" w:cs="Times New Roman"/>
          <w:sz w:val="28"/>
          <w:szCs w:val="28"/>
        </w:rPr>
        <w:t>.</w:t>
      </w:r>
    </w:p>
    <w:p w:rsidR="00756307" w:rsidRPr="00A42FE3" w:rsidRDefault="00756307" w:rsidP="00756307">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5. Контроль за исполнением настоящего решения возложить на комиссию по вопросам муниципального устройства, правопорядку и депутатской этике.</w:t>
      </w:r>
    </w:p>
    <w:p w:rsidR="00756307" w:rsidRPr="00A42FE3" w:rsidRDefault="00756307" w:rsidP="00756307">
      <w:pPr>
        <w:spacing w:after="0"/>
        <w:ind w:firstLine="567"/>
        <w:jc w:val="both"/>
        <w:rPr>
          <w:rFonts w:ascii="Times New Roman" w:hAnsi="Times New Roman" w:cs="Times New Roman"/>
          <w:sz w:val="28"/>
          <w:szCs w:val="28"/>
        </w:rPr>
      </w:pPr>
    </w:p>
    <w:p w:rsidR="003012CC" w:rsidRPr="00A42FE3" w:rsidRDefault="003012CC" w:rsidP="00756307">
      <w:pPr>
        <w:spacing w:after="0"/>
        <w:ind w:firstLine="567"/>
        <w:jc w:val="both"/>
        <w:rPr>
          <w:rFonts w:ascii="Times New Roman" w:hAnsi="Times New Roman" w:cs="Times New Roman"/>
          <w:sz w:val="28"/>
          <w:szCs w:val="28"/>
        </w:rPr>
      </w:pPr>
    </w:p>
    <w:p w:rsidR="00756307" w:rsidRPr="00A42FE3" w:rsidRDefault="00735E02" w:rsidP="003012CC">
      <w:pPr>
        <w:spacing w:after="0"/>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                                                          А.В. Косов</w:t>
      </w:r>
    </w:p>
    <w:p w:rsidR="00756307" w:rsidRPr="00A42FE3" w:rsidRDefault="00756307" w:rsidP="00756307">
      <w:pPr>
        <w:spacing w:after="0"/>
        <w:ind w:firstLine="567"/>
        <w:jc w:val="both"/>
        <w:rPr>
          <w:rFonts w:ascii="Times New Roman" w:hAnsi="Times New Roman" w:cs="Times New Roman"/>
          <w:sz w:val="28"/>
          <w:szCs w:val="28"/>
        </w:rPr>
      </w:pPr>
    </w:p>
    <w:p w:rsidR="00756307" w:rsidRPr="00A42FE3" w:rsidRDefault="00756307" w:rsidP="00756307">
      <w:pPr>
        <w:spacing w:after="0"/>
        <w:ind w:firstLine="567"/>
        <w:jc w:val="both"/>
        <w:rPr>
          <w:rFonts w:ascii="Times New Roman" w:hAnsi="Times New Roman" w:cs="Times New Roman"/>
          <w:sz w:val="28"/>
          <w:szCs w:val="28"/>
        </w:rPr>
      </w:pPr>
    </w:p>
    <w:p w:rsidR="00756307" w:rsidRPr="00A42FE3" w:rsidRDefault="00756307" w:rsidP="00756307">
      <w:pPr>
        <w:spacing w:after="0"/>
        <w:ind w:firstLine="567"/>
        <w:jc w:val="both"/>
        <w:rPr>
          <w:rFonts w:ascii="Times New Roman" w:hAnsi="Times New Roman" w:cs="Times New Roman"/>
          <w:sz w:val="28"/>
          <w:szCs w:val="28"/>
        </w:rPr>
      </w:pPr>
    </w:p>
    <w:p w:rsidR="00756307" w:rsidRPr="00A42FE3" w:rsidRDefault="00756307" w:rsidP="00756307">
      <w:pPr>
        <w:spacing w:after="0"/>
        <w:ind w:firstLine="567"/>
        <w:jc w:val="both"/>
        <w:rPr>
          <w:rFonts w:ascii="Times New Roman" w:hAnsi="Times New Roman" w:cs="Times New Roman"/>
          <w:sz w:val="28"/>
          <w:szCs w:val="28"/>
        </w:rPr>
      </w:pPr>
    </w:p>
    <w:p w:rsidR="00756307" w:rsidRDefault="00756307" w:rsidP="00756307">
      <w:pPr>
        <w:spacing w:after="0"/>
        <w:ind w:firstLine="567"/>
        <w:jc w:val="both"/>
        <w:rPr>
          <w:rFonts w:ascii="Times New Roman" w:hAnsi="Times New Roman" w:cs="Times New Roman"/>
          <w:sz w:val="28"/>
          <w:szCs w:val="28"/>
        </w:rPr>
      </w:pPr>
    </w:p>
    <w:p w:rsidR="00735E02" w:rsidRPr="00A42FE3" w:rsidRDefault="00735E02" w:rsidP="00756307">
      <w:pPr>
        <w:spacing w:after="0"/>
        <w:ind w:firstLine="567"/>
        <w:jc w:val="both"/>
        <w:rPr>
          <w:rFonts w:ascii="Times New Roman" w:hAnsi="Times New Roman" w:cs="Times New Roman"/>
          <w:sz w:val="28"/>
          <w:szCs w:val="28"/>
        </w:rPr>
      </w:pPr>
    </w:p>
    <w:p w:rsidR="00756307" w:rsidRPr="00A42FE3" w:rsidRDefault="00756307" w:rsidP="00756307">
      <w:pPr>
        <w:spacing w:after="0"/>
        <w:ind w:firstLine="567"/>
        <w:jc w:val="both"/>
        <w:rPr>
          <w:rFonts w:ascii="Times New Roman" w:hAnsi="Times New Roman" w:cs="Times New Roman"/>
          <w:sz w:val="28"/>
          <w:szCs w:val="28"/>
        </w:rPr>
      </w:pPr>
    </w:p>
    <w:p w:rsidR="00756307" w:rsidRPr="00A42FE3" w:rsidRDefault="00756307" w:rsidP="00756307">
      <w:pPr>
        <w:spacing w:after="0"/>
        <w:ind w:firstLine="567"/>
        <w:jc w:val="both"/>
        <w:rPr>
          <w:rFonts w:ascii="Times New Roman" w:hAnsi="Times New Roman" w:cs="Times New Roman"/>
          <w:sz w:val="28"/>
          <w:szCs w:val="28"/>
        </w:rPr>
      </w:pPr>
    </w:p>
    <w:p w:rsidR="00735E02" w:rsidRPr="00A42FE3" w:rsidRDefault="00735E02" w:rsidP="00735E02">
      <w:pPr>
        <w:spacing w:after="0"/>
        <w:ind w:left="5664"/>
        <w:jc w:val="both"/>
        <w:rPr>
          <w:rFonts w:ascii="Times New Roman" w:hAnsi="Times New Roman" w:cs="Times New Roman"/>
          <w:sz w:val="24"/>
          <w:szCs w:val="28"/>
        </w:rPr>
      </w:pPr>
      <w:r w:rsidRPr="00A42FE3">
        <w:rPr>
          <w:rFonts w:ascii="Times New Roman" w:hAnsi="Times New Roman" w:cs="Times New Roman"/>
          <w:sz w:val="24"/>
          <w:szCs w:val="28"/>
        </w:rPr>
        <w:lastRenderedPageBreak/>
        <w:t xml:space="preserve">Приложение 1 </w:t>
      </w:r>
    </w:p>
    <w:p w:rsidR="00735E02" w:rsidRPr="00A42FE3" w:rsidRDefault="00735E02" w:rsidP="00735E02">
      <w:pPr>
        <w:spacing w:after="0"/>
        <w:ind w:left="5664"/>
        <w:jc w:val="both"/>
        <w:rPr>
          <w:rFonts w:ascii="Times New Roman" w:hAnsi="Times New Roman" w:cs="Times New Roman"/>
          <w:sz w:val="24"/>
          <w:szCs w:val="28"/>
        </w:rPr>
      </w:pPr>
      <w:r w:rsidRPr="00A42FE3">
        <w:rPr>
          <w:rFonts w:ascii="Times New Roman" w:hAnsi="Times New Roman" w:cs="Times New Roman"/>
          <w:sz w:val="24"/>
          <w:szCs w:val="28"/>
        </w:rPr>
        <w:t>к решению Совета Елабужского</w:t>
      </w:r>
    </w:p>
    <w:p w:rsidR="00735E02" w:rsidRDefault="00735E02" w:rsidP="00735E02">
      <w:pPr>
        <w:spacing w:after="0"/>
        <w:ind w:left="5664"/>
        <w:jc w:val="both"/>
        <w:rPr>
          <w:rFonts w:ascii="Times New Roman" w:hAnsi="Times New Roman" w:cs="Times New Roman"/>
          <w:sz w:val="24"/>
          <w:szCs w:val="28"/>
        </w:rPr>
      </w:pPr>
      <w:r w:rsidRPr="00A42FE3">
        <w:rPr>
          <w:rFonts w:ascii="Times New Roman" w:hAnsi="Times New Roman" w:cs="Times New Roman"/>
          <w:sz w:val="24"/>
          <w:szCs w:val="28"/>
        </w:rPr>
        <w:t xml:space="preserve">муниципального района </w:t>
      </w:r>
    </w:p>
    <w:p w:rsidR="00756307" w:rsidRDefault="00735E02" w:rsidP="00735E02">
      <w:pPr>
        <w:spacing w:after="0"/>
        <w:ind w:firstLine="567"/>
        <w:jc w:val="both"/>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sz w:val="24"/>
          <w:szCs w:val="28"/>
        </w:rPr>
        <w:t xml:space="preserve">№54 </w:t>
      </w:r>
      <w:r w:rsidRPr="00A42FE3">
        <w:rPr>
          <w:rFonts w:ascii="Times New Roman" w:hAnsi="Times New Roman" w:cs="Times New Roman"/>
          <w:sz w:val="24"/>
          <w:szCs w:val="28"/>
        </w:rPr>
        <w:t xml:space="preserve">от </w:t>
      </w:r>
      <w:r>
        <w:rPr>
          <w:rFonts w:ascii="Times New Roman" w:hAnsi="Times New Roman" w:cs="Times New Roman"/>
          <w:sz w:val="24"/>
          <w:szCs w:val="28"/>
        </w:rPr>
        <w:t>«30» марта</w:t>
      </w:r>
      <w:r w:rsidRPr="00A42FE3">
        <w:rPr>
          <w:rFonts w:ascii="Times New Roman" w:hAnsi="Times New Roman" w:cs="Times New Roman"/>
          <w:sz w:val="24"/>
          <w:szCs w:val="28"/>
        </w:rPr>
        <w:t xml:space="preserve"> 2026г.</w:t>
      </w:r>
    </w:p>
    <w:p w:rsidR="00735E02" w:rsidRPr="00A42FE3" w:rsidRDefault="00735E02" w:rsidP="00735E02">
      <w:pPr>
        <w:spacing w:after="0"/>
        <w:ind w:firstLine="567"/>
        <w:jc w:val="both"/>
        <w:rPr>
          <w:rFonts w:ascii="Times New Roman" w:hAnsi="Times New Roman" w:cs="Times New Roman"/>
          <w:sz w:val="28"/>
          <w:szCs w:val="28"/>
        </w:rPr>
      </w:pPr>
    </w:p>
    <w:p w:rsidR="00756307" w:rsidRPr="00A42FE3" w:rsidRDefault="003012CC" w:rsidP="003012CC">
      <w:pPr>
        <w:spacing w:after="0"/>
        <w:ind w:firstLine="567"/>
        <w:jc w:val="center"/>
        <w:rPr>
          <w:rFonts w:ascii="Times New Roman" w:hAnsi="Times New Roman" w:cs="Times New Roman"/>
          <w:sz w:val="28"/>
          <w:szCs w:val="28"/>
        </w:rPr>
      </w:pPr>
      <w:r w:rsidRPr="00A42FE3">
        <w:rPr>
          <w:rFonts w:ascii="Times New Roman" w:hAnsi="Times New Roman" w:cs="Times New Roman"/>
          <w:sz w:val="28"/>
          <w:szCs w:val="28"/>
        </w:rPr>
        <w:t xml:space="preserve">Положение о представлении гражданином, претендующим на замещение должностей муниципальной службы, муниципальными служащими сведений о </w:t>
      </w:r>
      <w:proofErr w:type="gramStart"/>
      <w:r w:rsidRPr="00A42FE3">
        <w:rPr>
          <w:rFonts w:ascii="Times New Roman" w:hAnsi="Times New Roman" w:cs="Times New Roman"/>
          <w:sz w:val="28"/>
          <w:szCs w:val="28"/>
        </w:rPr>
        <w:t>доходах,  расходах</w:t>
      </w:r>
      <w:proofErr w:type="gramEnd"/>
      <w:r w:rsidRPr="00A42FE3">
        <w:rPr>
          <w:rFonts w:ascii="Times New Roman" w:hAnsi="Times New Roman" w:cs="Times New Roman"/>
          <w:sz w:val="28"/>
          <w:szCs w:val="28"/>
        </w:rPr>
        <w:t>,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756307" w:rsidRPr="00A42FE3" w:rsidRDefault="00756307" w:rsidP="00756307">
      <w:pPr>
        <w:spacing w:after="0"/>
        <w:ind w:firstLine="567"/>
        <w:jc w:val="both"/>
        <w:rPr>
          <w:rFonts w:ascii="Times New Roman" w:hAnsi="Times New Roman" w:cs="Times New Roman"/>
          <w:sz w:val="28"/>
          <w:szCs w:val="28"/>
        </w:rPr>
      </w:pP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1. Настоящим Положением определяется порядок представления гражданином, претендующим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w:t>
      </w: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2.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1) граждане, претендующие на замещение должностей муниципальной службы;</w:t>
      </w: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2) муниципальные служащие, назначаемые на должности в порядке перевода из другого муниципального органа.</w:t>
      </w:r>
    </w:p>
    <w:p w:rsidR="00AD153F" w:rsidRPr="00A42FE3" w:rsidRDefault="00BA18C3" w:rsidP="00AD153F">
      <w:pPr>
        <w:spacing w:after="0"/>
        <w:ind w:firstLine="567"/>
        <w:jc w:val="both"/>
        <w:rPr>
          <w:rFonts w:ascii="Times New Roman" w:hAnsi="Times New Roman" w:cs="Times New Roman"/>
          <w:color w:val="000000" w:themeColor="text1"/>
          <w:sz w:val="28"/>
          <w:szCs w:val="28"/>
        </w:rPr>
      </w:pPr>
      <w:r w:rsidRPr="00A42FE3">
        <w:rPr>
          <w:rFonts w:ascii="Times New Roman" w:hAnsi="Times New Roman" w:cs="Times New Roman"/>
          <w:color w:val="000000" w:themeColor="text1"/>
          <w:sz w:val="28"/>
          <w:szCs w:val="28"/>
        </w:rPr>
        <w:t>3.</w:t>
      </w:r>
      <w:r w:rsidR="00A71BB4" w:rsidRPr="00A42FE3">
        <w:rPr>
          <w:rFonts w:ascii="Times New Roman" w:hAnsi="Times New Roman" w:cs="Times New Roman"/>
          <w:color w:val="000000" w:themeColor="text1"/>
          <w:sz w:val="28"/>
          <w:szCs w:val="28"/>
        </w:rPr>
        <w:t>М</w:t>
      </w:r>
      <w:r w:rsidR="00AD153F" w:rsidRPr="00A42FE3">
        <w:rPr>
          <w:rFonts w:ascii="Times New Roman" w:hAnsi="Times New Roman" w:cs="Times New Roman"/>
          <w:color w:val="000000" w:themeColor="text1"/>
          <w:sz w:val="28"/>
          <w:szCs w:val="28"/>
        </w:rPr>
        <w:t xml:space="preserve">униципальные служащие, замещающие должности муниципальной службы, предусмотренные перечнем должностей, утвержденным </w:t>
      </w:r>
      <w:r w:rsidR="00290548" w:rsidRPr="00A42FE3">
        <w:rPr>
          <w:rFonts w:ascii="Times New Roman" w:hAnsi="Times New Roman" w:cs="Times New Roman"/>
          <w:color w:val="000000" w:themeColor="text1"/>
          <w:sz w:val="28"/>
          <w:szCs w:val="28"/>
        </w:rPr>
        <w:t xml:space="preserve">решением Совета Елабужского муниципального района, </w:t>
      </w:r>
      <w:r w:rsidR="00AD153F" w:rsidRPr="00A42FE3">
        <w:rPr>
          <w:rFonts w:ascii="Times New Roman" w:hAnsi="Times New Roman" w:cs="Times New Roman"/>
          <w:color w:val="000000" w:themeColor="text1"/>
          <w:sz w:val="28"/>
          <w:szCs w:val="28"/>
        </w:rPr>
        <w:t xml:space="preserve"> представляют </w:t>
      </w:r>
      <w:r w:rsidR="00A71BB4" w:rsidRPr="00A42FE3">
        <w:rPr>
          <w:rFonts w:ascii="Times New Roman" w:hAnsi="Times New Roman" w:cs="Times New Roman"/>
          <w:color w:val="000000" w:themeColor="text1"/>
          <w:sz w:val="28"/>
          <w:szCs w:val="28"/>
        </w:rPr>
        <w:t>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00AD153F" w:rsidRPr="00A42FE3">
        <w:rPr>
          <w:rFonts w:ascii="Times New Roman" w:hAnsi="Times New Roman" w:cs="Times New Roman"/>
          <w:color w:val="000000" w:themeColor="text1"/>
          <w:sz w:val="28"/>
          <w:szCs w:val="28"/>
        </w:rPr>
        <w:t xml:space="preserve"> - не позднее 30 апреля года, следующего за годом, в котором возникли такие основания.</w:t>
      </w: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4. В случае если гражданин, претендующий на замещение муниципальной должности, муниципальной службы, лицо, замещающее должность муниципальной службы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AD153F" w:rsidRPr="00A42FE3" w:rsidRDefault="00AD153F" w:rsidP="00AD153F">
      <w:pPr>
        <w:spacing w:after="0"/>
        <w:ind w:firstLine="567"/>
        <w:jc w:val="both"/>
        <w:rPr>
          <w:rFonts w:ascii="Times New Roman" w:hAnsi="Times New Roman" w:cs="Times New Roman"/>
          <w:sz w:val="28"/>
          <w:szCs w:val="28"/>
        </w:rPr>
      </w:pP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lastRenderedPageBreak/>
        <w:t>а) гражданин, претендующий на замещение муниципальной должности муниципальной службы, - в течение одного месяца со дня представления сведений в соответствии с подпунктами 1,2 пункта 2 настоящего Положения;</w:t>
      </w: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 xml:space="preserve">б) лицо, </w:t>
      </w:r>
      <w:proofErr w:type="gramStart"/>
      <w:r w:rsidRPr="00A42FE3">
        <w:rPr>
          <w:rFonts w:ascii="Times New Roman" w:hAnsi="Times New Roman" w:cs="Times New Roman"/>
          <w:sz w:val="28"/>
          <w:szCs w:val="28"/>
        </w:rPr>
        <w:t>замещающее  должность</w:t>
      </w:r>
      <w:proofErr w:type="gramEnd"/>
      <w:r w:rsidRPr="00A42FE3">
        <w:rPr>
          <w:rFonts w:ascii="Times New Roman" w:hAnsi="Times New Roman" w:cs="Times New Roman"/>
          <w:sz w:val="28"/>
          <w:szCs w:val="28"/>
        </w:rPr>
        <w:t xml:space="preserve"> муниципальной службы, - в течение одного месяца после окончания установле</w:t>
      </w:r>
      <w:r w:rsidR="00BB7C57">
        <w:rPr>
          <w:rFonts w:ascii="Times New Roman" w:hAnsi="Times New Roman" w:cs="Times New Roman"/>
          <w:sz w:val="28"/>
          <w:szCs w:val="28"/>
        </w:rPr>
        <w:t xml:space="preserve">нного срока в соответствии с </w:t>
      </w:r>
      <w:r w:rsidRPr="00A42FE3">
        <w:rPr>
          <w:rFonts w:ascii="Times New Roman" w:hAnsi="Times New Roman" w:cs="Times New Roman"/>
          <w:sz w:val="28"/>
          <w:szCs w:val="28"/>
        </w:rPr>
        <w:t>пунктом 3 настоящего Положения;.</w:t>
      </w:r>
    </w:p>
    <w:p w:rsidR="00AD153F" w:rsidRPr="00A42FE3" w:rsidRDefault="00AD153F" w:rsidP="00AD153F">
      <w:pPr>
        <w:spacing w:after="0"/>
        <w:ind w:firstLine="567"/>
        <w:jc w:val="both"/>
        <w:rPr>
          <w:rFonts w:ascii="Times New Roman" w:hAnsi="Times New Roman" w:cs="Times New Roman"/>
          <w:color w:val="000000" w:themeColor="text1"/>
          <w:sz w:val="28"/>
          <w:szCs w:val="28"/>
        </w:rPr>
      </w:pPr>
      <w:r w:rsidRPr="00A42FE3">
        <w:rPr>
          <w:rFonts w:ascii="Times New Roman" w:hAnsi="Times New Roman" w:cs="Times New Roman"/>
          <w:color w:val="000000" w:themeColor="text1"/>
          <w:sz w:val="28"/>
          <w:szCs w:val="28"/>
        </w:rPr>
        <w:t xml:space="preserve">5. </w:t>
      </w:r>
      <w:r w:rsidR="001078A4" w:rsidRPr="00A42FE3">
        <w:rPr>
          <w:rFonts w:ascii="Times New Roman" w:hAnsi="Times New Roman" w:cs="Times New Roman"/>
          <w:color w:val="000000" w:themeColor="text1"/>
          <w:sz w:val="28"/>
          <w:szCs w:val="28"/>
        </w:rPr>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N 460, ежегодно не позднее 30 апреля года, следующего за отчетным.</w:t>
      </w: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6. Гражданин, претендующий на замещение   должности муниципальной службы представляет:</w:t>
      </w: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w:t>
      </w: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w:t>
      </w:r>
      <w:proofErr w:type="gramStart"/>
      <w:r w:rsidRPr="00A42FE3">
        <w:rPr>
          <w:rFonts w:ascii="Times New Roman" w:hAnsi="Times New Roman" w:cs="Times New Roman"/>
          <w:sz w:val="28"/>
          <w:szCs w:val="28"/>
        </w:rPr>
        <w:t>замещения  должности</w:t>
      </w:r>
      <w:proofErr w:type="gramEnd"/>
      <w:r w:rsidRPr="00A42FE3">
        <w:rPr>
          <w:rFonts w:ascii="Times New Roman" w:hAnsi="Times New Roman" w:cs="Times New Roman"/>
          <w:sz w:val="28"/>
          <w:szCs w:val="28"/>
        </w:rPr>
        <w:t xml:space="preserve"> муниципальной службы,.</w:t>
      </w:r>
    </w:p>
    <w:p w:rsidR="00AD153F" w:rsidRPr="00A42FE3" w:rsidRDefault="00AD153F" w:rsidP="00BB7C57">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7. Муни</w:t>
      </w:r>
      <w:r w:rsidR="00BB7C57">
        <w:rPr>
          <w:rFonts w:ascii="Times New Roman" w:hAnsi="Times New Roman" w:cs="Times New Roman"/>
          <w:sz w:val="28"/>
          <w:szCs w:val="28"/>
        </w:rPr>
        <w:t xml:space="preserve">ципальный служащий представляет </w:t>
      </w:r>
      <w:r w:rsidRPr="00A42FE3">
        <w:rPr>
          <w:rFonts w:ascii="Times New Roman" w:hAnsi="Times New Roman" w:cs="Times New Roman"/>
          <w:sz w:val="28"/>
          <w:szCs w:val="28"/>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уставных(складочных) капиталах организаций), совершенной им, его супругой (супругом) и (или) несовершеннолетними детьми в течение календарного года ( далее-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8.Сведения,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9.Не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AD153F" w:rsidRPr="00A42FE3" w:rsidRDefault="00AD153F" w:rsidP="00AD153F">
      <w:pPr>
        <w:spacing w:after="0"/>
        <w:ind w:firstLine="567"/>
        <w:jc w:val="both"/>
        <w:rPr>
          <w:rFonts w:ascii="Times New Roman" w:hAnsi="Times New Roman" w:cs="Times New Roman"/>
          <w:sz w:val="28"/>
          <w:szCs w:val="28"/>
        </w:rPr>
      </w:pP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lastRenderedPageBreak/>
        <w:t>10. 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или заведомо недостоверных сведений является правонарушением, влекущим увольнение муниципального служащего с муниципальной службы.</w:t>
      </w: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11.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Должностные лица, ответственные  за работу по профилактике коррупционных и иных правонарушений обязаны осуществлять анализ</w:t>
      </w:r>
      <w:r w:rsidR="002F23D6" w:rsidRPr="00A42FE3">
        <w:rPr>
          <w:rFonts w:ascii="Times New Roman" w:hAnsi="Times New Roman" w:cs="Times New Roman"/>
          <w:sz w:val="28"/>
          <w:szCs w:val="28"/>
        </w:rPr>
        <w:t xml:space="preserve"> </w:t>
      </w:r>
      <w:r w:rsidRPr="00A42FE3">
        <w:rPr>
          <w:rFonts w:ascii="Times New Roman" w:hAnsi="Times New Roman" w:cs="Times New Roman"/>
          <w:sz w:val="28"/>
          <w:szCs w:val="28"/>
        </w:rPr>
        <w:t>сведений о доходах, об имуществе и обязательствах имущественного характера, представляемых в соответствии с законодательством РФ.</w:t>
      </w: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12. В случае, если гражданин или кандидат</w:t>
      </w:r>
      <w:r w:rsidR="00386704" w:rsidRPr="00A42FE3">
        <w:rPr>
          <w:rFonts w:ascii="Times New Roman" w:hAnsi="Times New Roman" w:cs="Times New Roman"/>
          <w:sz w:val="28"/>
          <w:szCs w:val="28"/>
        </w:rPr>
        <w:t>, претендующий</w:t>
      </w:r>
      <w:r w:rsidRPr="00A42FE3">
        <w:rPr>
          <w:rFonts w:ascii="Times New Roman" w:hAnsi="Times New Roman" w:cs="Times New Roman"/>
          <w:sz w:val="28"/>
          <w:szCs w:val="28"/>
        </w:rPr>
        <w:t xml:space="preserve"> на должность, предусмотренную перечнем, представившие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AD153F"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13. Сведения о доходах, об имуществе и обязательствах имущественного характера, представленные в соответствии с настоящим Положением гражданин</w:t>
      </w:r>
      <w:r w:rsidR="00C52727" w:rsidRPr="00A42FE3">
        <w:rPr>
          <w:rFonts w:ascii="Times New Roman" w:hAnsi="Times New Roman" w:cs="Times New Roman"/>
          <w:sz w:val="28"/>
          <w:szCs w:val="28"/>
        </w:rPr>
        <w:t>ом</w:t>
      </w:r>
      <w:r w:rsidRPr="00A42FE3">
        <w:rPr>
          <w:rFonts w:ascii="Times New Roman" w:hAnsi="Times New Roman" w:cs="Times New Roman"/>
          <w:sz w:val="28"/>
          <w:szCs w:val="28"/>
        </w:rPr>
        <w:t>, претендующи</w:t>
      </w:r>
      <w:r w:rsidR="00C52727" w:rsidRPr="00A42FE3">
        <w:rPr>
          <w:rFonts w:ascii="Times New Roman" w:hAnsi="Times New Roman" w:cs="Times New Roman"/>
          <w:sz w:val="28"/>
          <w:szCs w:val="28"/>
        </w:rPr>
        <w:t>м</w:t>
      </w:r>
      <w:r w:rsidRPr="00A42FE3">
        <w:rPr>
          <w:rFonts w:ascii="Times New Roman" w:hAnsi="Times New Roman" w:cs="Times New Roman"/>
          <w:sz w:val="28"/>
          <w:szCs w:val="28"/>
        </w:rPr>
        <w:t xml:space="preserve"> на замещение должности муниципальной службы, или муниципальны</w:t>
      </w:r>
      <w:r w:rsidR="00C52727" w:rsidRPr="00A42FE3">
        <w:rPr>
          <w:rFonts w:ascii="Times New Roman" w:hAnsi="Times New Roman" w:cs="Times New Roman"/>
          <w:sz w:val="28"/>
          <w:szCs w:val="28"/>
        </w:rPr>
        <w:t>м</w:t>
      </w:r>
      <w:r w:rsidRPr="00A42FE3">
        <w:rPr>
          <w:rFonts w:ascii="Times New Roman" w:hAnsi="Times New Roman" w:cs="Times New Roman"/>
          <w:sz w:val="28"/>
          <w:szCs w:val="28"/>
        </w:rPr>
        <w:t xml:space="preserve">  служащи</w:t>
      </w:r>
      <w:r w:rsidR="00C52727" w:rsidRPr="00A42FE3">
        <w:rPr>
          <w:rFonts w:ascii="Times New Roman" w:hAnsi="Times New Roman" w:cs="Times New Roman"/>
          <w:sz w:val="28"/>
          <w:szCs w:val="28"/>
        </w:rPr>
        <w:t>м</w:t>
      </w:r>
      <w:r w:rsidRPr="00A42FE3">
        <w:rPr>
          <w:rFonts w:ascii="Times New Roman" w:hAnsi="Times New Roman" w:cs="Times New Roman"/>
          <w:sz w:val="28"/>
          <w:szCs w:val="28"/>
        </w:rPr>
        <w:t xml:space="preserve"> и информация о результатах проверки достоверности и полноты этих сведений приобщаются к личному делу лица, замещающего муниципальную  должность, муниципальных служащих. Указанные сведения также могут храниться в электронном виде.</w:t>
      </w:r>
    </w:p>
    <w:p w:rsidR="00E918F6" w:rsidRPr="00A42FE3" w:rsidRDefault="00AD153F" w:rsidP="00AD153F">
      <w:pPr>
        <w:spacing w:after="0"/>
        <w:ind w:firstLine="567"/>
        <w:jc w:val="both"/>
        <w:rPr>
          <w:rFonts w:ascii="Times New Roman" w:hAnsi="Times New Roman" w:cs="Times New Roman"/>
          <w:sz w:val="28"/>
          <w:szCs w:val="28"/>
        </w:rPr>
      </w:pPr>
      <w:r w:rsidRPr="00A42FE3">
        <w:rPr>
          <w:rFonts w:ascii="Times New Roman" w:hAnsi="Times New Roman" w:cs="Times New Roman"/>
          <w:sz w:val="28"/>
          <w:szCs w:val="28"/>
        </w:rPr>
        <w:t>14. Сведения о доходах и имуществе не подлежат размещению в открытом доступе в сети Интернет.</w:t>
      </w:r>
    </w:p>
    <w:p w:rsidR="003012CC" w:rsidRPr="00A42FE3" w:rsidRDefault="003012CC" w:rsidP="00AD153F">
      <w:pPr>
        <w:spacing w:after="0"/>
        <w:ind w:firstLine="567"/>
        <w:jc w:val="both"/>
        <w:rPr>
          <w:rFonts w:ascii="Times New Roman" w:hAnsi="Times New Roman" w:cs="Times New Roman"/>
          <w:sz w:val="28"/>
          <w:szCs w:val="28"/>
        </w:rPr>
      </w:pPr>
    </w:p>
    <w:p w:rsidR="003012CC" w:rsidRPr="00A42FE3" w:rsidRDefault="003012CC" w:rsidP="00AD153F">
      <w:pPr>
        <w:spacing w:after="0"/>
        <w:ind w:firstLine="567"/>
        <w:jc w:val="both"/>
        <w:rPr>
          <w:rFonts w:ascii="Times New Roman" w:hAnsi="Times New Roman" w:cs="Times New Roman"/>
          <w:sz w:val="28"/>
          <w:szCs w:val="28"/>
        </w:rPr>
      </w:pPr>
    </w:p>
    <w:p w:rsidR="003012CC" w:rsidRPr="00A42FE3" w:rsidRDefault="003012CC" w:rsidP="00AD153F">
      <w:pPr>
        <w:spacing w:after="0"/>
        <w:ind w:firstLine="567"/>
        <w:jc w:val="both"/>
        <w:rPr>
          <w:rFonts w:ascii="Times New Roman" w:hAnsi="Times New Roman" w:cs="Times New Roman"/>
          <w:sz w:val="28"/>
          <w:szCs w:val="28"/>
        </w:rPr>
      </w:pPr>
    </w:p>
    <w:p w:rsidR="003012CC" w:rsidRPr="00A42FE3" w:rsidRDefault="003012CC" w:rsidP="00AD153F">
      <w:pPr>
        <w:spacing w:after="0"/>
        <w:ind w:firstLine="567"/>
        <w:jc w:val="both"/>
        <w:rPr>
          <w:rFonts w:ascii="Times New Roman" w:hAnsi="Times New Roman" w:cs="Times New Roman"/>
          <w:sz w:val="28"/>
          <w:szCs w:val="28"/>
        </w:rPr>
      </w:pPr>
    </w:p>
    <w:p w:rsidR="003012CC" w:rsidRDefault="003012CC" w:rsidP="00AD153F">
      <w:pPr>
        <w:spacing w:after="0"/>
        <w:ind w:firstLine="567"/>
        <w:jc w:val="both"/>
        <w:rPr>
          <w:rFonts w:ascii="Times New Roman" w:hAnsi="Times New Roman" w:cs="Times New Roman"/>
          <w:sz w:val="28"/>
          <w:szCs w:val="28"/>
        </w:rPr>
      </w:pPr>
    </w:p>
    <w:p w:rsidR="00735E02" w:rsidRPr="00A42FE3" w:rsidRDefault="00735E02" w:rsidP="00AD153F">
      <w:pPr>
        <w:spacing w:after="0"/>
        <w:ind w:firstLine="567"/>
        <w:jc w:val="both"/>
        <w:rPr>
          <w:rFonts w:ascii="Times New Roman" w:hAnsi="Times New Roman" w:cs="Times New Roman"/>
          <w:sz w:val="28"/>
          <w:szCs w:val="28"/>
        </w:rPr>
      </w:pPr>
    </w:p>
    <w:p w:rsidR="003012CC" w:rsidRPr="00A42FE3" w:rsidRDefault="003012CC" w:rsidP="00AD153F">
      <w:pPr>
        <w:spacing w:after="0"/>
        <w:ind w:firstLine="567"/>
        <w:jc w:val="both"/>
        <w:rPr>
          <w:rFonts w:ascii="Times New Roman" w:hAnsi="Times New Roman" w:cs="Times New Roman"/>
          <w:sz w:val="28"/>
          <w:szCs w:val="28"/>
        </w:rPr>
      </w:pPr>
    </w:p>
    <w:p w:rsidR="003012CC" w:rsidRPr="00A42FE3" w:rsidRDefault="003012CC" w:rsidP="00AD153F">
      <w:pPr>
        <w:spacing w:after="0"/>
        <w:ind w:firstLine="567"/>
        <w:jc w:val="both"/>
        <w:rPr>
          <w:rFonts w:ascii="Times New Roman" w:hAnsi="Times New Roman" w:cs="Times New Roman"/>
          <w:sz w:val="28"/>
          <w:szCs w:val="28"/>
        </w:rPr>
      </w:pPr>
    </w:p>
    <w:p w:rsidR="003012CC" w:rsidRPr="00A42FE3" w:rsidRDefault="003012CC" w:rsidP="003012CC">
      <w:pPr>
        <w:spacing w:after="0"/>
        <w:ind w:left="5664"/>
        <w:jc w:val="both"/>
        <w:rPr>
          <w:rFonts w:ascii="Times New Roman" w:hAnsi="Times New Roman" w:cs="Times New Roman"/>
          <w:sz w:val="24"/>
          <w:szCs w:val="28"/>
        </w:rPr>
      </w:pPr>
      <w:r w:rsidRPr="00A42FE3">
        <w:rPr>
          <w:rFonts w:ascii="Times New Roman" w:hAnsi="Times New Roman" w:cs="Times New Roman"/>
          <w:sz w:val="24"/>
          <w:szCs w:val="28"/>
        </w:rPr>
        <w:lastRenderedPageBreak/>
        <w:t xml:space="preserve">Приложение 2 </w:t>
      </w:r>
    </w:p>
    <w:p w:rsidR="003012CC" w:rsidRPr="00A42FE3" w:rsidRDefault="003012CC" w:rsidP="003012CC">
      <w:pPr>
        <w:spacing w:after="0"/>
        <w:ind w:left="5664"/>
        <w:jc w:val="both"/>
        <w:rPr>
          <w:rFonts w:ascii="Times New Roman" w:hAnsi="Times New Roman" w:cs="Times New Roman"/>
          <w:sz w:val="24"/>
          <w:szCs w:val="28"/>
        </w:rPr>
      </w:pPr>
      <w:r w:rsidRPr="00A42FE3">
        <w:rPr>
          <w:rFonts w:ascii="Times New Roman" w:hAnsi="Times New Roman" w:cs="Times New Roman"/>
          <w:sz w:val="24"/>
          <w:szCs w:val="28"/>
        </w:rPr>
        <w:t>к решению Совета Елабужского</w:t>
      </w:r>
    </w:p>
    <w:p w:rsidR="003012CC" w:rsidRPr="00A42FE3" w:rsidRDefault="003012CC" w:rsidP="003012CC">
      <w:pPr>
        <w:spacing w:after="0"/>
        <w:ind w:left="5664"/>
        <w:jc w:val="both"/>
        <w:rPr>
          <w:rFonts w:ascii="Times New Roman" w:hAnsi="Times New Roman" w:cs="Times New Roman"/>
          <w:sz w:val="24"/>
          <w:szCs w:val="28"/>
        </w:rPr>
      </w:pPr>
      <w:r w:rsidRPr="00A42FE3">
        <w:rPr>
          <w:rFonts w:ascii="Times New Roman" w:hAnsi="Times New Roman" w:cs="Times New Roman"/>
          <w:sz w:val="24"/>
          <w:szCs w:val="28"/>
        </w:rPr>
        <w:t xml:space="preserve">муниципального района </w:t>
      </w:r>
    </w:p>
    <w:p w:rsidR="00735E02" w:rsidRPr="00A42FE3" w:rsidRDefault="00735E02" w:rsidP="00735E02">
      <w:pPr>
        <w:spacing w:after="0"/>
        <w:ind w:left="5664"/>
        <w:jc w:val="both"/>
        <w:rPr>
          <w:rFonts w:ascii="Times New Roman" w:hAnsi="Times New Roman" w:cs="Times New Roman"/>
          <w:sz w:val="24"/>
          <w:szCs w:val="28"/>
        </w:rPr>
      </w:pPr>
      <w:r>
        <w:rPr>
          <w:rFonts w:ascii="Times New Roman" w:hAnsi="Times New Roman" w:cs="Times New Roman"/>
          <w:sz w:val="24"/>
          <w:szCs w:val="28"/>
        </w:rPr>
        <w:t xml:space="preserve">№54 </w:t>
      </w:r>
      <w:r w:rsidRPr="00A42FE3">
        <w:rPr>
          <w:rFonts w:ascii="Times New Roman" w:hAnsi="Times New Roman" w:cs="Times New Roman"/>
          <w:sz w:val="24"/>
          <w:szCs w:val="28"/>
        </w:rPr>
        <w:t xml:space="preserve">от </w:t>
      </w:r>
      <w:r>
        <w:rPr>
          <w:rFonts w:ascii="Times New Roman" w:hAnsi="Times New Roman" w:cs="Times New Roman"/>
          <w:sz w:val="24"/>
          <w:szCs w:val="28"/>
        </w:rPr>
        <w:t>«30» марта</w:t>
      </w:r>
      <w:r w:rsidRPr="00A42FE3">
        <w:rPr>
          <w:rFonts w:ascii="Times New Roman" w:hAnsi="Times New Roman" w:cs="Times New Roman"/>
          <w:sz w:val="24"/>
          <w:szCs w:val="28"/>
        </w:rPr>
        <w:t xml:space="preserve"> 2026г.</w:t>
      </w:r>
    </w:p>
    <w:p w:rsidR="003012CC" w:rsidRPr="00A42FE3" w:rsidRDefault="003012CC" w:rsidP="003012CC">
      <w:pPr>
        <w:spacing w:after="0"/>
        <w:ind w:firstLine="567"/>
        <w:jc w:val="center"/>
        <w:rPr>
          <w:rFonts w:ascii="Times New Roman" w:hAnsi="Times New Roman" w:cs="Times New Roman"/>
          <w:sz w:val="28"/>
          <w:szCs w:val="28"/>
        </w:rPr>
      </w:pPr>
      <w:bookmarkStart w:id="0" w:name="_GoBack"/>
      <w:bookmarkEnd w:id="0"/>
    </w:p>
    <w:p w:rsidR="003012CC" w:rsidRPr="00A42FE3" w:rsidRDefault="003012CC" w:rsidP="003012CC">
      <w:pPr>
        <w:spacing w:after="0"/>
        <w:ind w:firstLine="567"/>
        <w:jc w:val="center"/>
        <w:rPr>
          <w:rFonts w:ascii="Times New Roman" w:hAnsi="Times New Roman" w:cs="Times New Roman"/>
          <w:sz w:val="28"/>
          <w:szCs w:val="28"/>
        </w:rPr>
      </w:pPr>
    </w:p>
    <w:p w:rsidR="003012CC" w:rsidRPr="00A42FE3" w:rsidRDefault="003012CC" w:rsidP="003012CC">
      <w:pPr>
        <w:spacing w:after="0"/>
        <w:ind w:firstLine="567"/>
        <w:jc w:val="center"/>
        <w:rPr>
          <w:rFonts w:ascii="Times New Roman" w:hAnsi="Times New Roman" w:cs="Times New Roman"/>
          <w:sz w:val="28"/>
          <w:szCs w:val="28"/>
        </w:rPr>
      </w:pPr>
      <w:r w:rsidRPr="00A42FE3">
        <w:rPr>
          <w:rFonts w:ascii="Times New Roman" w:hAnsi="Times New Roman" w:cs="Times New Roman"/>
          <w:sz w:val="28"/>
          <w:szCs w:val="28"/>
        </w:rPr>
        <w:t xml:space="preserve">Перечень должностей муниципальной службы </w:t>
      </w:r>
    </w:p>
    <w:p w:rsidR="003012CC" w:rsidRPr="00A42FE3" w:rsidRDefault="003012CC" w:rsidP="003012CC">
      <w:pPr>
        <w:spacing w:after="0"/>
        <w:ind w:firstLine="567"/>
        <w:jc w:val="center"/>
        <w:rPr>
          <w:rFonts w:ascii="Times New Roman" w:hAnsi="Times New Roman" w:cs="Times New Roman"/>
          <w:sz w:val="28"/>
          <w:szCs w:val="28"/>
        </w:rPr>
      </w:pPr>
      <w:r w:rsidRPr="00A42FE3">
        <w:rPr>
          <w:rFonts w:ascii="Times New Roman" w:hAnsi="Times New Roman" w:cs="Times New Roman"/>
          <w:sz w:val="28"/>
          <w:szCs w:val="28"/>
        </w:rPr>
        <w:t>в Елабужском муниципальном районе, при назначении на которые граждане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rsidR="003012CC" w:rsidRPr="00A42FE3" w:rsidRDefault="003012CC" w:rsidP="003012CC">
      <w:pPr>
        <w:rPr>
          <w:rFonts w:ascii="Times New Roman" w:hAnsi="Times New Roman" w:cs="Times New Roman"/>
          <w:sz w:val="28"/>
          <w:szCs w:val="28"/>
        </w:rPr>
      </w:pP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1. Высшие и главные должности муниципальной службы:</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1.1. Руководитель аппарата (управляющий делами) представительного органа;</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1.2. Начальник (заведующий) самостоятельного отдела в представительном органе;</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1.3. Руководитель исполнительного комитета;</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1.4. Руководитель аппарата (управляющий делами) исполнительного комитета.</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1.5. Начальник управления исполнительного комитета;</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1.6. Начальник (заведующий) самостоятельного отдела исполнительного комитета;</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1.7. Руководитель иного структурного подразделения исполнительного комитета.</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1.8. Руководитель иного органа местного самоуправления;</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1.9. Заместитель руководителя иного органа местного самоуправления;</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1.10. Начальник (заведующий) самостоятельного отдела иного органа местного самоуправления;</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1.11. Аудитор контрольно-счетного органа.</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 xml:space="preserve">2. Другие должности муниципальной службы, определенные решением руководителей органов местного самоуправления, замещение которых связано с коррупционными рисками и </w:t>
      </w:r>
      <w:proofErr w:type="gramStart"/>
      <w:r w:rsidRPr="00A42FE3">
        <w:rPr>
          <w:rFonts w:ascii="Times New Roman" w:hAnsi="Times New Roman" w:cs="Times New Roman"/>
          <w:sz w:val="28"/>
          <w:szCs w:val="28"/>
        </w:rPr>
        <w:t>исполнение должностных обязанностей</w:t>
      </w:r>
      <w:proofErr w:type="gramEnd"/>
      <w:r w:rsidRPr="00A42FE3">
        <w:rPr>
          <w:rFonts w:ascii="Times New Roman" w:hAnsi="Times New Roman" w:cs="Times New Roman"/>
          <w:sz w:val="28"/>
          <w:szCs w:val="28"/>
        </w:rPr>
        <w:t xml:space="preserve"> по которым предусматривает:</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предоставление муниципальных услуг юридическим и физическим лицам;</w:t>
      </w:r>
    </w:p>
    <w:p w:rsidR="003012CC" w:rsidRPr="00A42FE3" w:rsidRDefault="003012CC" w:rsidP="003012CC">
      <w:pPr>
        <w:spacing w:after="0"/>
        <w:ind w:firstLine="709"/>
        <w:rPr>
          <w:rFonts w:ascii="Times New Roman" w:hAnsi="Times New Roman" w:cs="Times New Roman"/>
          <w:sz w:val="28"/>
          <w:szCs w:val="28"/>
        </w:rPr>
      </w:pP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lastRenderedPageBreak/>
        <w:t>осуществление контрольных и надзорных мероприятий;</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управление муниципальным имуществом;</w:t>
      </w:r>
    </w:p>
    <w:p w:rsidR="003012CC" w:rsidRPr="00A42FE3"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осуществление муниципальных закупок либо выдачу лицензий и разрешений;</w:t>
      </w:r>
    </w:p>
    <w:p w:rsidR="003012CC" w:rsidRPr="003012CC" w:rsidRDefault="003012CC" w:rsidP="003012CC">
      <w:pPr>
        <w:spacing w:after="0"/>
        <w:ind w:firstLine="709"/>
        <w:rPr>
          <w:rFonts w:ascii="Times New Roman" w:hAnsi="Times New Roman" w:cs="Times New Roman"/>
          <w:sz w:val="28"/>
          <w:szCs w:val="28"/>
        </w:rPr>
      </w:pPr>
      <w:r w:rsidRPr="00A42FE3">
        <w:rPr>
          <w:rFonts w:ascii="Times New Roman" w:hAnsi="Times New Roman" w:cs="Times New Roman"/>
          <w:sz w:val="28"/>
          <w:szCs w:val="28"/>
        </w:rPr>
        <w:t>хранение и распределение материально-технических ресурсов.</w:t>
      </w:r>
    </w:p>
    <w:sectPr w:rsidR="003012CC" w:rsidRPr="003012CC" w:rsidSect="00756307">
      <w:pgSz w:w="11906" w:h="16838"/>
      <w:pgMar w:top="568"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53F"/>
    <w:rsid w:val="001078A4"/>
    <w:rsid w:val="00290548"/>
    <w:rsid w:val="002F23D6"/>
    <w:rsid w:val="003012CC"/>
    <w:rsid w:val="00386704"/>
    <w:rsid w:val="00735E02"/>
    <w:rsid w:val="00756307"/>
    <w:rsid w:val="00906A13"/>
    <w:rsid w:val="00A42FE3"/>
    <w:rsid w:val="00A71BB4"/>
    <w:rsid w:val="00AD153F"/>
    <w:rsid w:val="00BA18C3"/>
    <w:rsid w:val="00BB7C57"/>
    <w:rsid w:val="00C52727"/>
    <w:rsid w:val="00E91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C99E"/>
  <w15:docId w15:val="{6A50996A-E948-480E-8FF5-4A77A510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2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17"/>
    <w:basedOn w:val="a"/>
    <w:rsid w:val="007563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7563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6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1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2408</Words>
  <Characters>13729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ШалаумоваНП</dc:creator>
  <cp:lastModifiedBy>Орг. отдел 2</cp:lastModifiedBy>
  <cp:revision>2</cp:revision>
  <dcterms:created xsi:type="dcterms:W3CDTF">2026-03-30T04:35:00Z</dcterms:created>
  <dcterms:modified xsi:type="dcterms:W3CDTF">2026-03-30T04:35:00Z</dcterms:modified>
</cp:coreProperties>
</file>